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360D" w14:textId="7488CCEB" w:rsidR="009D394E" w:rsidRDefault="006A043B" w:rsidP="75B0B06D">
      <w:pPr>
        <w:tabs>
          <w:tab w:val="left" w:pos="1037"/>
        </w:tabs>
        <w:spacing w:after="120"/>
        <w:jc w:val="center"/>
        <w:rPr>
          <w:b/>
          <w:bCs/>
          <w:color w:val="FF0000"/>
        </w:rPr>
      </w:pPr>
      <w:r w:rsidRPr="00847E32">
        <w:rPr>
          <w:rFonts w:ascii="Book Antiqua" w:hAnsi="Book Antiqua"/>
          <w:color w:val="FF0000"/>
        </w:rPr>
        <w:t>Water proofing work of Valve Hall and Office Buildings at Pugalur HVDC</w:t>
      </w:r>
      <w:r w:rsidR="00DE32CB">
        <w:rPr>
          <w:rFonts w:ascii="Book Antiqua" w:hAnsi="Book Antiqua"/>
          <w:color w:val="FF0000"/>
        </w:rPr>
        <w:t>.</w:t>
      </w:r>
    </w:p>
    <w:p w14:paraId="3E8C5F53" w14:textId="3F22CCF8" w:rsidR="00415A59" w:rsidRDefault="007954FB" w:rsidP="75B0B06D">
      <w:pPr>
        <w:pStyle w:val="Default"/>
        <w:jc w:val="both"/>
        <w:rPr>
          <w:b/>
          <w:bCs/>
        </w:rPr>
      </w:pPr>
      <w:r w:rsidRPr="75B0B06D">
        <w:rPr>
          <w:b/>
          <w:bCs/>
          <w:color w:val="FF0000"/>
          <w:sz w:val="20"/>
          <w:szCs w:val="20"/>
        </w:rPr>
        <w:t xml:space="preserve"> </w:t>
      </w:r>
      <w:r w:rsidRPr="75B0B06D">
        <w:rPr>
          <w:b/>
          <w:bCs/>
        </w:rPr>
        <w:t xml:space="preserve">[Specification No.: </w:t>
      </w:r>
      <w:r w:rsidR="00DE32CB">
        <w:rPr>
          <w:b/>
          <w:bCs/>
          <w:color w:val="FF0000"/>
        </w:rPr>
        <w:t>SR-II/C&amp;M/WC-4</w:t>
      </w:r>
      <w:r w:rsidR="006A043B">
        <w:rPr>
          <w:b/>
          <w:bCs/>
          <w:color w:val="FF0000"/>
        </w:rPr>
        <w:t>418</w:t>
      </w:r>
      <w:r w:rsidR="00DE32CB">
        <w:rPr>
          <w:b/>
          <w:bCs/>
          <w:color w:val="FF0000"/>
        </w:rPr>
        <w:t>/2025</w:t>
      </w:r>
      <w:r w:rsidRPr="75B0B06D">
        <w:rPr>
          <w:b/>
          <w:bCs/>
        </w:rPr>
        <w:t>]</w:t>
      </w:r>
    </w:p>
    <w:p w14:paraId="2A31BB63" w14:textId="77777777" w:rsidR="00415A59" w:rsidRDefault="00415A59">
      <w:pPr>
        <w:pStyle w:val="Default"/>
        <w:ind w:left="702" w:hanging="702"/>
        <w:jc w:val="both"/>
        <w:rPr>
          <w:b/>
          <w:bCs/>
          <w:lang w:val="en-GB"/>
        </w:rPr>
      </w:pPr>
    </w:p>
    <w:p w14:paraId="50EE7C56" w14:textId="77777777" w:rsidR="00415A59" w:rsidRDefault="007954FB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824D1FF" w14:textId="77777777" w:rsidR="00415A59" w:rsidRDefault="00415A59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504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1268"/>
        <w:gridCol w:w="236"/>
        <w:gridCol w:w="580"/>
        <w:gridCol w:w="236"/>
        <w:gridCol w:w="580"/>
        <w:gridCol w:w="236"/>
        <w:gridCol w:w="580"/>
        <w:gridCol w:w="236"/>
      </w:tblGrid>
      <w:tr w:rsidR="00415A59" w14:paraId="1D50238A" w14:textId="77777777" w:rsidTr="009D394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0CE9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285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D92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8D4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832E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779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D94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7BD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B54D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5A3EDDEE" w14:textId="77777777" w:rsidTr="009D394E">
        <w:trPr>
          <w:gridAfter w:val="1"/>
          <w:wAfter w:w="236" w:type="dxa"/>
          <w:trHeight w:val="18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0336F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1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FC0C" w14:textId="77777777" w:rsidR="00415A59" w:rsidRDefault="009D394E" w:rsidP="009D394E">
            <w:pPr>
              <w:spacing w:after="0" w:line="240" w:lineRule="auto"/>
              <w:ind w:right="-526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Sr. General Manager (C&amp;M),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F2037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BF3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58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7A67EF04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E6C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628A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3A28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EB0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1A7647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6D7C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D96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3152" w14:textId="77777777" w:rsidR="00415A59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Southern Region Transmission System-II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EF4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B660EFF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E64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C131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64A5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proofErr w:type="spellStart"/>
            <w:r>
              <w:rPr>
                <w:rFonts w:ascii="Book Antiqua" w:hAnsi="Book Antiqua" w:cs="Arial"/>
                <w:lang w:val="en-GB"/>
              </w:rPr>
              <w:t>Singanayakanahalli</w:t>
            </w:r>
            <w:proofErr w:type="spell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</w:p>
          <w:p w14:paraId="1D23017C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 xml:space="preserve">Yelahanka </w:t>
            </w:r>
            <w:proofErr w:type="spellStart"/>
            <w:r>
              <w:rPr>
                <w:rFonts w:ascii="Book Antiqua" w:hAnsi="Book Antiqua" w:cs="Arial"/>
                <w:lang w:val="en-GB"/>
              </w:rPr>
              <w:t>Hobli</w:t>
            </w:r>
            <w:proofErr w:type="spellEnd"/>
            <w:r>
              <w:rPr>
                <w:rFonts w:ascii="Book Antiqua" w:hAnsi="Book Antiqua" w:cs="Arial"/>
                <w:lang w:val="en-GB"/>
              </w:rPr>
              <w:t>,</w:t>
            </w:r>
          </w:p>
          <w:p w14:paraId="62FCC00C" w14:textId="77777777" w:rsidR="00415A59" w:rsidRDefault="009D394E" w:rsidP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Bangalore – 560 064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699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DE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371469E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2BB9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C1F04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A8E2" w14:textId="77777777" w:rsidR="00415A59" w:rsidRDefault="00415A59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A41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025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4EC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B7E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043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5305D53" w14:textId="151112F2" w:rsidR="00415A59" w:rsidRDefault="007954FB" w:rsidP="00F02278">
      <w:pPr>
        <w:tabs>
          <w:tab w:val="center" w:pos="4513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  <w:r w:rsidR="00F02278">
        <w:rPr>
          <w:rFonts w:ascii="Book Antiqua" w:hAnsi="Book Antiqua"/>
          <w:sz w:val="24"/>
          <w:szCs w:val="24"/>
        </w:rPr>
        <w:tab/>
      </w:r>
    </w:p>
    <w:p w14:paraId="4B7903C8" w14:textId="77777777" w:rsidR="00415A59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415A59" w14:paraId="620BF9E6" w14:textId="77777777">
        <w:trPr>
          <w:tblHeader/>
        </w:trPr>
        <w:tc>
          <w:tcPr>
            <w:tcW w:w="630" w:type="dxa"/>
            <w:shd w:val="clear" w:color="auto" w:fill="auto"/>
          </w:tcPr>
          <w:p w14:paraId="7C92E63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A96048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837718C" w14:textId="77777777" w:rsidR="00415A59" w:rsidRDefault="00415A59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15A59" w14:paraId="118502A7" w14:textId="77777777">
        <w:tc>
          <w:tcPr>
            <w:tcW w:w="630" w:type="dxa"/>
            <w:shd w:val="clear" w:color="auto" w:fill="auto"/>
          </w:tcPr>
          <w:p w14:paraId="007ED7E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D2E841A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C8EAD98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8A65E86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E596E5" w14:textId="77777777">
        <w:tc>
          <w:tcPr>
            <w:tcW w:w="630" w:type="dxa"/>
            <w:shd w:val="clear" w:color="auto" w:fill="auto"/>
          </w:tcPr>
          <w:p w14:paraId="36C372D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3193361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8D4D1DF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7845C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53845AE7" w14:textId="77777777">
        <w:tc>
          <w:tcPr>
            <w:tcW w:w="630" w:type="dxa"/>
            <w:shd w:val="clear" w:color="auto" w:fill="auto"/>
          </w:tcPr>
          <w:p w14:paraId="41DAB4CB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E56B54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F751CFD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AE5F8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6F906466" w14:textId="77777777">
        <w:tc>
          <w:tcPr>
            <w:tcW w:w="630" w:type="dxa"/>
            <w:shd w:val="clear" w:color="auto" w:fill="auto"/>
          </w:tcPr>
          <w:p w14:paraId="17A02D8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6FE82A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E83EB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BB469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1E42E888" w14:textId="77777777">
        <w:tc>
          <w:tcPr>
            <w:tcW w:w="630" w:type="dxa"/>
            <w:shd w:val="clear" w:color="auto" w:fill="auto"/>
          </w:tcPr>
          <w:p w14:paraId="116890D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388943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9A9F5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844461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08BE9CC9" w14:textId="77777777">
        <w:tc>
          <w:tcPr>
            <w:tcW w:w="630" w:type="dxa"/>
            <w:shd w:val="clear" w:color="auto" w:fill="auto"/>
          </w:tcPr>
          <w:p w14:paraId="07DF7803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30BACF6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11F710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E4A056A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0DC723B" w14:textId="77777777" w:rsidR="00415A59" w:rsidRDefault="007954FB" w:rsidP="00BD668E">
      <w:pPr>
        <w:spacing w:after="120" w:line="240" w:lineRule="auto"/>
        <w:ind w:left="692" w:right="34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17101C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 w:rsidRPr="00BD668E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3D1D15E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35A0320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**3. </w:t>
      </w:r>
      <w:proofErr w:type="gramStart"/>
      <w:r w:rsidRPr="00BD668E">
        <w:rPr>
          <w:rFonts w:ascii="Book Antiqua" w:hAnsi="Book Antiqua"/>
          <w:i/>
          <w:iCs/>
          <w:sz w:val="24"/>
          <w:szCs w:val="24"/>
        </w:rPr>
        <w:t xml:space="preserve">For the </w:t>
      </w:r>
      <w:r w:rsidRPr="00BD668E">
        <w:rPr>
          <w:rFonts w:ascii="Book Antiqua" w:hAnsi="Book Antiqua" w:cs="Calibri"/>
          <w:i/>
          <w:iCs/>
          <w:sz w:val="24"/>
          <w:szCs w:val="24"/>
        </w:rPr>
        <w:t>purpose</w:t>
      </w:r>
      <w:r w:rsidRPr="00BD668E">
        <w:rPr>
          <w:rFonts w:ascii="Book Antiqua" w:hAnsi="Book Antiqua"/>
          <w:i/>
          <w:iCs/>
          <w:sz w:val="24"/>
          <w:szCs w:val="24"/>
        </w:rPr>
        <w:t xml:space="preserve"> of</w:t>
      </w:r>
      <w:proofErr w:type="gramEnd"/>
      <w:r w:rsidRPr="00BD668E">
        <w:rPr>
          <w:rFonts w:ascii="Book Antiqua" w:hAnsi="Book Antiqua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BD668E">
        <w:rPr>
          <w:rFonts w:ascii="Book Antiqua" w:hAnsi="Book Antiqua"/>
          <w:i/>
          <w:iCs/>
          <w:sz w:val="24"/>
          <w:szCs w:val="24"/>
        </w:rPr>
        <w:t>taken into account</w:t>
      </w:r>
      <w:proofErr w:type="gramEnd"/>
      <w:r w:rsidRPr="00BD668E">
        <w:rPr>
          <w:rFonts w:ascii="Book Antiqua" w:hAnsi="Book Antiqua"/>
          <w:i/>
          <w:iCs/>
          <w:sz w:val="24"/>
          <w:szCs w:val="24"/>
        </w:rPr>
        <w:t xml:space="preserve"> suitably:</w:t>
      </w:r>
    </w:p>
    <w:p w14:paraId="3F36C5C1" w14:textId="77777777" w:rsidR="00415A59" w:rsidRPr="00BD668E" w:rsidRDefault="007954FB" w:rsidP="00BD668E">
      <w:pPr>
        <w:spacing w:after="120" w:line="240" w:lineRule="auto"/>
        <w:ind w:left="1434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(a)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34D62DE" w14:textId="77777777" w:rsidR="00415A59" w:rsidRPr="00BD668E" w:rsidRDefault="007954FB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(b)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primarily relates to the Qualification Requirement (QR) of the bidder </w:t>
      </w:r>
    </w:p>
    <w:p w14:paraId="5887BB11" w14:textId="77777777" w:rsidR="00415A59" w:rsidRPr="00BD668E" w:rsidRDefault="007954F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4"/>
          <w:szCs w:val="24"/>
        </w:rPr>
      </w:pPr>
      <w:r w:rsidRPr="00BD668E">
        <w:rPr>
          <w:rFonts w:ascii="Book Antiqua" w:hAnsi="Book Antiqu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76DA3B91" w14:textId="64287DBE" w:rsidR="00415A59" w:rsidRPr="00BD668E" w:rsidRDefault="007954FB" w:rsidP="00BD668E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 </w:t>
      </w:r>
      <w:r w:rsidRPr="00BD668E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BD668E">
        <w:rPr>
          <w:rFonts w:ascii="Book Antiqua" w:hAnsi="Book Antiqua"/>
          <w:i/>
          <w:iCs/>
          <w:sz w:val="24"/>
          <w:szCs w:val="24"/>
        </w:rPr>
        <w:t>4.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BD668E">
        <w:rPr>
          <w:rFonts w:ascii="Book Antiqua" w:hAnsi="Book Antiqu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15A59" w:rsidRPr="00BD668E" w14:paraId="3D4AB043" w14:textId="77777777">
        <w:tc>
          <w:tcPr>
            <w:tcW w:w="6030" w:type="dxa"/>
          </w:tcPr>
          <w:p w14:paraId="2D2C3305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AE1EB6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19DCE211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9D9779F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36CEF99C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415A59" w:rsidRPr="00BD668E" w14:paraId="44B3AC3D" w14:textId="77777777">
        <w:tc>
          <w:tcPr>
            <w:tcW w:w="6030" w:type="dxa"/>
          </w:tcPr>
          <w:p w14:paraId="7558C4F7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698934A2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4FB52343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441285" wp14:editId="4B87492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CBE70C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0EA9B9" wp14:editId="6D91F366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62239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337E0D" wp14:editId="39778513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F59D6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39390744" wp14:editId="5BD87B9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73169734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1B0B33EB" wp14:editId="17D377D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1EFA78A0" w14:textId="77777777" w:rsidR="00415A59" w:rsidRPr="00BD668E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 w:rsidRPr="00BD668E">
        <w:rPr>
          <w:rFonts w:ascii="Book Antiqua" w:hAnsi="Book Antiqua"/>
          <w:sz w:val="24"/>
          <w:szCs w:val="24"/>
        </w:rPr>
        <w:t>2.0</w:t>
      </w:r>
      <w:r w:rsidRPr="00BD668E"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415A59" w14:paraId="0643F30D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549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DCC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9EE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90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939" w14:textId="77777777" w:rsidR="00415A59" w:rsidRDefault="007954F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3C1E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15A59" w14:paraId="22489E2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EBB2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211C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2B4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315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5A9A" w14:textId="77777777" w:rsidR="00415A59" w:rsidRDefault="007954FB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7D1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6E81A41" w14:textId="77777777" w:rsidR="00415A59" w:rsidRDefault="00415A59" w:rsidP="00F1323D"/>
    <w:sectPr w:rsidR="00415A5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4AF51" w14:textId="77777777" w:rsidR="00F35F08" w:rsidRDefault="00F35F08">
      <w:pPr>
        <w:spacing w:after="0" w:line="240" w:lineRule="auto"/>
      </w:pPr>
      <w:r>
        <w:separator/>
      </w:r>
    </w:p>
  </w:endnote>
  <w:endnote w:type="continuationSeparator" w:id="0">
    <w:p w14:paraId="4157EDCB" w14:textId="77777777" w:rsidR="00F35F08" w:rsidRDefault="00F3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5B0B06D" w14:paraId="1962CA44" w14:textId="77777777" w:rsidTr="75B0B06D">
      <w:trPr>
        <w:trHeight w:val="300"/>
      </w:trPr>
      <w:tc>
        <w:tcPr>
          <w:tcW w:w="3005" w:type="dxa"/>
        </w:tcPr>
        <w:p w14:paraId="1242CD29" w14:textId="17A12539" w:rsidR="75B0B06D" w:rsidRDefault="75B0B06D" w:rsidP="75B0B06D">
          <w:pPr>
            <w:pStyle w:val="Header"/>
            <w:ind w:left="-115"/>
          </w:pPr>
        </w:p>
      </w:tc>
      <w:tc>
        <w:tcPr>
          <w:tcW w:w="3005" w:type="dxa"/>
        </w:tcPr>
        <w:p w14:paraId="63858543" w14:textId="647D4DA4" w:rsidR="75B0B06D" w:rsidRDefault="75B0B06D" w:rsidP="75B0B06D">
          <w:pPr>
            <w:pStyle w:val="Header"/>
            <w:jc w:val="center"/>
          </w:pPr>
        </w:p>
      </w:tc>
      <w:tc>
        <w:tcPr>
          <w:tcW w:w="3005" w:type="dxa"/>
        </w:tcPr>
        <w:p w14:paraId="2665FE10" w14:textId="708E1826" w:rsidR="75B0B06D" w:rsidRDefault="75B0B06D" w:rsidP="75B0B06D">
          <w:pPr>
            <w:pStyle w:val="Header"/>
            <w:ind w:right="-115"/>
            <w:jc w:val="right"/>
          </w:pPr>
        </w:p>
      </w:tc>
    </w:tr>
  </w:tbl>
  <w:p w14:paraId="225323D3" w14:textId="45820CB9" w:rsidR="75B0B06D" w:rsidRDefault="75B0B06D" w:rsidP="75B0B0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D4200" w14:textId="77777777" w:rsidR="00F35F08" w:rsidRDefault="00F35F08">
      <w:pPr>
        <w:spacing w:after="0" w:line="240" w:lineRule="auto"/>
      </w:pPr>
      <w:r>
        <w:separator/>
      </w:r>
    </w:p>
  </w:footnote>
  <w:footnote w:type="continuationSeparator" w:id="0">
    <w:p w14:paraId="1FEFF416" w14:textId="77777777" w:rsidR="00F35F08" w:rsidRDefault="00F35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3C19" w14:textId="7C100CBD" w:rsidR="00415A59" w:rsidRDefault="75B0B06D">
    <w:pPr>
      <w:pStyle w:val="Header"/>
      <w:rPr>
        <w:rFonts w:ascii="Book Antiqua" w:hAnsi="Book Antiqua"/>
        <w:sz w:val="24"/>
        <w:szCs w:val="24"/>
      </w:rPr>
    </w:pPr>
    <w:r w:rsidRPr="75B0B06D">
      <w:rPr>
        <w:rFonts w:ascii="Book Antiqua" w:hAnsi="Book Antiqua"/>
        <w:sz w:val="24"/>
        <w:szCs w:val="24"/>
      </w:rPr>
      <w:t>Specification No.:</w:t>
    </w:r>
    <w:r>
      <w:t xml:space="preserve"> </w:t>
    </w:r>
    <w:r w:rsidR="00DE32CB">
      <w:rPr>
        <w:rFonts w:ascii="Book Antiqua" w:hAnsi="Book Antiqua"/>
        <w:b/>
        <w:bCs/>
        <w:color w:val="FF0000"/>
      </w:rPr>
      <w:t>SR-II/C&amp;M/WC-4</w:t>
    </w:r>
    <w:r w:rsidR="006A043B">
      <w:rPr>
        <w:rFonts w:ascii="Book Antiqua" w:hAnsi="Book Antiqua"/>
        <w:b/>
        <w:bCs/>
        <w:color w:val="FF0000"/>
      </w:rPr>
      <w:t>418</w:t>
    </w:r>
    <w:r w:rsidR="00DE32CB">
      <w:rPr>
        <w:rFonts w:ascii="Book Antiqua" w:hAnsi="Book Antiqua"/>
        <w:b/>
        <w:bCs/>
        <w:color w:val="FF0000"/>
      </w:rPr>
      <w:t>/2025</w:t>
    </w:r>
    <w:r w:rsidR="007954FB">
      <w:tab/>
    </w:r>
    <w:r w:rsidRPr="75B0B06D">
      <w:rPr>
        <w:rFonts w:ascii="Book Antiqua" w:hAnsi="Book Antiqua"/>
        <w:sz w:val="24"/>
        <w:szCs w:val="24"/>
      </w:rPr>
      <w:t xml:space="preserve">     Attachment-23</w:t>
    </w:r>
  </w:p>
  <w:p w14:paraId="1F314F0B" w14:textId="77777777" w:rsidR="00415A59" w:rsidRDefault="007954F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225451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90574324" o:spid="_x0000_i1025" type="#_x0000_t75" style="width:31.5pt;height:12.75pt;visibility:visible;mso-wrap-style:square">
            <v:imagedata r:id="rId1" o:title=""/>
          </v:shape>
        </w:pict>
      </mc:Choice>
      <mc:Fallback>
        <w:drawing>
          <wp:inline distT="0" distB="0" distL="0" distR="0" wp14:anchorId="30F9E731" wp14:editId="30F9E732">
            <wp:extent cx="400050" cy="161925"/>
            <wp:effectExtent l="0" t="0" r="0" b="0"/>
            <wp:docPr id="1190574324" name="Picture 1190574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35665818">
    <w:abstractNumId w:val="0"/>
  </w:num>
  <w:num w:numId="2" w16cid:durableId="688599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A59"/>
    <w:rsid w:val="00164D8F"/>
    <w:rsid w:val="001E5B81"/>
    <w:rsid w:val="002079BC"/>
    <w:rsid w:val="0021614B"/>
    <w:rsid w:val="002D0194"/>
    <w:rsid w:val="002E2872"/>
    <w:rsid w:val="002F71C8"/>
    <w:rsid w:val="00415A59"/>
    <w:rsid w:val="004F5832"/>
    <w:rsid w:val="005A2BD8"/>
    <w:rsid w:val="005E00CA"/>
    <w:rsid w:val="0064253B"/>
    <w:rsid w:val="00655E5C"/>
    <w:rsid w:val="00694342"/>
    <w:rsid w:val="006A043B"/>
    <w:rsid w:val="006C67F9"/>
    <w:rsid w:val="006E1636"/>
    <w:rsid w:val="007954FB"/>
    <w:rsid w:val="00862497"/>
    <w:rsid w:val="0092588A"/>
    <w:rsid w:val="00987445"/>
    <w:rsid w:val="009C7392"/>
    <w:rsid w:val="009D394E"/>
    <w:rsid w:val="009F479A"/>
    <w:rsid w:val="00A7051E"/>
    <w:rsid w:val="00A70895"/>
    <w:rsid w:val="00AC15EA"/>
    <w:rsid w:val="00B138E4"/>
    <w:rsid w:val="00BD668E"/>
    <w:rsid w:val="00BF049F"/>
    <w:rsid w:val="00D66317"/>
    <w:rsid w:val="00DE32CB"/>
    <w:rsid w:val="00ED3AB6"/>
    <w:rsid w:val="00F02278"/>
    <w:rsid w:val="00F1323D"/>
    <w:rsid w:val="00F35F08"/>
    <w:rsid w:val="00FA6196"/>
    <w:rsid w:val="1C49B27C"/>
    <w:rsid w:val="579D2060"/>
    <w:rsid w:val="75B0B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4CFFA0"/>
  <w15:docId w15:val="{FA5D4EF3-0672-4AB4-990E-B52B6AD1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2829</Characters>
  <Application>Microsoft Office Word</Application>
  <DocSecurity>0</DocSecurity>
  <Lines>23</Lines>
  <Paragraphs>6</Paragraphs>
  <ScaleCrop>false</ScaleCrop>
  <Company>HP Inc.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Amit Verma {अमित वर्मा}</cp:lastModifiedBy>
  <cp:revision>3</cp:revision>
  <cp:lastPrinted>2022-10-10T11:14:00Z</cp:lastPrinted>
  <dcterms:created xsi:type="dcterms:W3CDTF">2025-02-12T08:17:00Z</dcterms:created>
  <dcterms:modified xsi:type="dcterms:W3CDTF">2025-06-23T05:47:00Z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2025-06-23T05:47:18Z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a7c1d0c8-9b5e-4b58-996e-04eefa69885c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